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2387" w14:textId="38A6E761" w:rsidR="000F36E9" w:rsidRDefault="000F36E9" w:rsidP="000F36E9">
      <w:pPr>
        <w:pStyle w:val="NoSpacing"/>
        <w:jc w:val="center"/>
      </w:pPr>
    </w:p>
    <w:p w14:paraId="452FED64" w14:textId="0B87631A" w:rsidR="000F36E9" w:rsidRPr="000F36E9" w:rsidRDefault="00F72457" w:rsidP="000F36E9">
      <w:pPr>
        <w:pStyle w:val="NoSpacing"/>
        <w:jc w:val="center"/>
        <w:rPr>
          <w:rFonts w:ascii="Copperplate Gothic Bold" w:hAnsi="Copperplate Gothic Bold"/>
          <w:sz w:val="28"/>
          <w:szCs w:val="28"/>
        </w:rPr>
      </w:pPr>
      <w:r w:rsidRPr="000F36E9">
        <w:rPr>
          <w:rFonts w:ascii="Copperplate Gothic Bold" w:hAnsi="Copperplate Gothic Bold"/>
          <w:sz w:val="28"/>
          <w:szCs w:val="28"/>
        </w:rPr>
        <w:t>APPM Con</w:t>
      </w:r>
      <w:r w:rsidR="000F36E9" w:rsidRPr="000F36E9">
        <w:rPr>
          <w:rFonts w:ascii="Copperplate Gothic Bold" w:hAnsi="Copperplate Gothic Bold"/>
          <w:sz w:val="28"/>
          <w:szCs w:val="28"/>
        </w:rPr>
        <w:t>ference</w:t>
      </w:r>
      <w:r w:rsidR="000F36E9">
        <w:rPr>
          <w:rFonts w:ascii="Copperplate Gothic Bold" w:hAnsi="Copperplate Gothic Bold"/>
          <w:sz w:val="28"/>
          <w:szCs w:val="28"/>
        </w:rPr>
        <w:t xml:space="preserve"> </w:t>
      </w:r>
    </w:p>
    <w:p w14:paraId="7F55E640" w14:textId="599E2E7A" w:rsidR="000F36E9" w:rsidRDefault="00F72457" w:rsidP="000F36E9">
      <w:pPr>
        <w:pStyle w:val="NoSpacing"/>
        <w:jc w:val="center"/>
        <w:rPr>
          <w:rFonts w:ascii="Copperplate Gothic Bold" w:hAnsi="Copperplate Gothic Bold"/>
          <w:sz w:val="28"/>
          <w:szCs w:val="28"/>
        </w:rPr>
      </w:pPr>
      <w:r w:rsidRPr="000F36E9">
        <w:rPr>
          <w:rFonts w:ascii="Copperplate Gothic Bold" w:hAnsi="Copperplate Gothic Bold"/>
          <w:sz w:val="28"/>
          <w:szCs w:val="28"/>
        </w:rPr>
        <w:t>Research Day</w:t>
      </w:r>
      <w:r w:rsidR="00483CBF" w:rsidRPr="000F36E9">
        <w:rPr>
          <w:rFonts w:ascii="Copperplate Gothic Bold" w:hAnsi="Copperplate Gothic Bold"/>
          <w:sz w:val="28"/>
          <w:szCs w:val="28"/>
        </w:rPr>
        <w:t xml:space="preserve"> </w:t>
      </w:r>
      <w:r w:rsidR="00365A28" w:rsidRPr="000F36E9">
        <w:rPr>
          <w:rFonts w:ascii="Copperplate Gothic Bold" w:hAnsi="Copperplate Gothic Bold"/>
          <w:sz w:val="28"/>
          <w:szCs w:val="28"/>
        </w:rPr>
        <w:t>- 9th June</w:t>
      </w:r>
      <w:r w:rsidR="000F36E9" w:rsidRPr="000F36E9">
        <w:rPr>
          <w:rFonts w:ascii="Copperplate Gothic Bold" w:hAnsi="Copperplate Gothic Bold"/>
          <w:sz w:val="28"/>
          <w:szCs w:val="28"/>
        </w:rPr>
        <w:t xml:space="preserve"> 2022</w:t>
      </w:r>
    </w:p>
    <w:p w14:paraId="5A0E1EB3" w14:textId="526A7884" w:rsidR="00365A28" w:rsidRPr="000F36E9" w:rsidRDefault="00C74BCE" w:rsidP="000F36E9">
      <w:pPr>
        <w:pStyle w:val="NoSpacing"/>
        <w:jc w:val="center"/>
        <w:rPr>
          <w:sz w:val="28"/>
          <w:szCs w:val="28"/>
        </w:rPr>
      </w:pPr>
      <w:r w:rsidRPr="000F36E9">
        <w:rPr>
          <w:sz w:val="28"/>
          <w:szCs w:val="28"/>
        </w:rPr>
        <w:t>1330</w:t>
      </w:r>
      <w:r w:rsidR="00365A28" w:rsidRPr="000F36E9">
        <w:rPr>
          <w:sz w:val="28"/>
          <w:szCs w:val="28"/>
        </w:rPr>
        <w:t xml:space="preserve"> – </w:t>
      </w:r>
      <w:r w:rsidRPr="000F36E9">
        <w:rPr>
          <w:sz w:val="28"/>
          <w:szCs w:val="28"/>
        </w:rPr>
        <w:t>1900</w:t>
      </w:r>
    </w:p>
    <w:p w14:paraId="461F776A" w14:textId="77777777" w:rsidR="000F36E9" w:rsidRDefault="000F36E9" w:rsidP="00365A28"/>
    <w:p w14:paraId="0B9C516C" w14:textId="305A44BC" w:rsidR="00F72457" w:rsidRDefault="00C139A2" w:rsidP="00365A28">
      <w:r w:rsidRPr="00D14C0D">
        <w:rPr>
          <w:u w:val="single"/>
        </w:rPr>
        <w:t>1</w:t>
      </w:r>
      <w:r w:rsidR="00C74BCE" w:rsidRPr="00D14C0D">
        <w:rPr>
          <w:u w:val="single"/>
        </w:rPr>
        <w:t>330</w:t>
      </w:r>
      <w:r w:rsidR="00F72457" w:rsidRPr="00D14C0D">
        <w:rPr>
          <w:u w:val="single"/>
        </w:rPr>
        <w:t>-1430</w:t>
      </w:r>
      <w:r w:rsidR="000F36E9" w:rsidRPr="00D14C0D">
        <w:rPr>
          <w:u w:val="single"/>
        </w:rPr>
        <w:t>:</w:t>
      </w:r>
      <w:r w:rsidR="00F72457">
        <w:t xml:space="preserve"> </w:t>
      </w:r>
      <w:r w:rsidR="000F36E9">
        <w:rPr>
          <w:b/>
          <w:bCs/>
        </w:rPr>
        <w:t>R</w:t>
      </w:r>
      <w:r w:rsidR="00F72457" w:rsidRPr="00455C69">
        <w:rPr>
          <w:b/>
          <w:bCs/>
        </w:rPr>
        <w:t>efreshments and networking</w:t>
      </w:r>
      <w:r w:rsidR="00583866" w:rsidRPr="00455C69">
        <w:rPr>
          <w:b/>
          <w:bCs/>
        </w:rPr>
        <w:t xml:space="preserve"> </w:t>
      </w:r>
      <w:r w:rsidR="00C74BCE" w:rsidRPr="00455C69">
        <w:rPr>
          <w:b/>
          <w:bCs/>
        </w:rPr>
        <w:t>‘Chain Reaction’ event</w:t>
      </w:r>
      <w:r w:rsidR="00C74BCE">
        <w:t xml:space="preserve"> </w:t>
      </w:r>
      <w:r w:rsidR="00583866">
        <w:t>as afternoon delegates arrive</w:t>
      </w:r>
      <w:r w:rsidR="00455C69">
        <w:t xml:space="preserve"> (Prof Lorna Fraser, Dr Emily Harrop, Prof Ian Wong)</w:t>
      </w:r>
    </w:p>
    <w:p w14:paraId="64F7E08D" w14:textId="0E7596E1" w:rsidR="00C139A2" w:rsidRDefault="00F72457" w:rsidP="00D14C0D">
      <w:pPr>
        <w:pStyle w:val="NoSpacing"/>
        <w:rPr>
          <w:b/>
          <w:bCs/>
        </w:rPr>
      </w:pPr>
      <w:r w:rsidRPr="00D14C0D">
        <w:rPr>
          <w:u w:val="single"/>
        </w:rPr>
        <w:t>1430</w:t>
      </w:r>
      <w:r w:rsidR="00D14C0D">
        <w:t xml:space="preserve">: </w:t>
      </w:r>
      <w:r w:rsidR="00C139A2" w:rsidRPr="00D14C0D">
        <w:rPr>
          <w:b/>
          <w:bCs/>
        </w:rPr>
        <w:t>Welcome address</w:t>
      </w:r>
      <w:r w:rsidR="00C139A2" w:rsidRPr="00C139A2">
        <w:t xml:space="preserve"> </w:t>
      </w:r>
      <w:r w:rsidR="00D14C0D">
        <w:t xml:space="preserve">by </w:t>
      </w:r>
      <w:r w:rsidR="00D14C0D" w:rsidRPr="00D14C0D">
        <w:rPr>
          <w:i/>
          <w:iCs/>
        </w:rPr>
        <w:t xml:space="preserve">APPM chair, </w:t>
      </w:r>
      <w:r w:rsidR="00C74BCE" w:rsidRPr="00D14C0D">
        <w:rPr>
          <w:i/>
          <w:iCs/>
        </w:rPr>
        <w:t xml:space="preserve">Dr </w:t>
      </w:r>
      <w:r w:rsidR="00C139A2" w:rsidRPr="00D14C0D">
        <w:rPr>
          <w:i/>
          <w:iCs/>
        </w:rPr>
        <w:t>AK</w:t>
      </w:r>
      <w:r w:rsidR="00C74BCE" w:rsidRPr="00D14C0D">
        <w:rPr>
          <w:i/>
          <w:iCs/>
        </w:rPr>
        <w:t xml:space="preserve"> Anderson</w:t>
      </w:r>
    </w:p>
    <w:p w14:paraId="29C0D5CC" w14:textId="77777777" w:rsidR="00D14C0D" w:rsidRPr="00D14C0D" w:rsidRDefault="00D14C0D" w:rsidP="00D14C0D">
      <w:pPr>
        <w:pStyle w:val="NoSpacing"/>
      </w:pPr>
    </w:p>
    <w:p w14:paraId="18DAAC0C" w14:textId="0BFE5F99" w:rsidR="000F36E9" w:rsidRPr="00D14C0D" w:rsidRDefault="00C139A2" w:rsidP="000F36E9">
      <w:pPr>
        <w:pStyle w:val="NoSpacing"/>
        <w:rPr>
          <w:i/>
          <w:iCs/>
        </w:rPr>
      </w:pPr>
      <w:r w:rsidRPr="00D14C0D">
        <w:rPr>
          <w:u w:val="single"/>
        </w:rPr>
        <w:t>14</w:t>
      </w:r>
      <w:r w:rsidR="00F72457" w:rsidRPr="00D14C0D">
        <w:rPr>
          <w:u w:val="single"/>
        </w:rPr>
        <w:t>45</w:t>
      </w:r>
      <w:r w:rsidR="00D14C0D">
        <w:rPr>
          <w:u w:val="single"/>
        </w:rPr>
        <w:t>:</w:t>
      </w:r>
      <w:r w:rsidR="00D14C0D" w:rsidRPr="00D14C0D">
        <w:t xml:space="preserve"> </w:t>
      </w:r>
      <w:r w:rsidR="00D14C0D" w:rsidRPr="00D14C0D">
        <w:rPr>
          <w:b/>
          <w:bCs/>
        </w:rPr>
        <w:t>Feasibility of conducting Randomised controlled trials in paediatric palliative care</w:t>
      </w:r>
      <w:r w:rsidR="00D14C0D">
        <w:rPr>
          <w:b/>
          <w:bCs/>
        </w:rPr>
        <w:t xml:space="preserve">, </w:t>
      </w:r>
      <w:r w:rsidR="00365A28" w:rsidRPr="00D14C0D">
        <w:rPr>
          <w:i/>
          <w:iCs/>
        </w:rPr>
        <w:t xml:space="preserve">Prof Ian CK Wong, Professor in Pharmacy Practice, UCL School of Pharmacy / Hong Kong </w:t>
      </w:r>
      <w:r w:rsidR="00991D32" w:rsidRPr="00D14C0D">
        <w:rPr>
          <w:i/>
          <w:iCs/>
        </w:rPr>
        <w:t>University -</w:t>
      </w:r>
      <w:r w:rsidR="00365A28" w:rsidRPr="00D14C0D">
        <w:rPr>
          <w:i/>
          <w:iCs/>
        </w:rPr>
        <w:t xml:space="preserve"> Chief Investigator for DIPPER Study</w:t>
      </w:r>
    </w:p>
    <w:p w14:paraId="3DFB80A7" w14:textId="750696F8" w:rsidR="00991D32" w:rsidRPr="000F36E9" w:rsidRDefault="00991D32" w:rsidP="000F36E9">
      <w:pPr>
        <w:pStyle w:val="NoSpacing"/>
        <w:rPr>
          <w:b/>
          <w:bCs/>
        </w:rPr>
      </w:pPr>
      <w:r w:rsidRPr="000F36E9">
        <w:t xml:space="preserve">Ian will discuss the feasibility of conducting RCCTs in our patient population from the point of view of an experienced Pharmacist Lead Researcher, drawing on the findings of the recent NIHR-funded DIPPER </w:t>
      </w:r>
      <w:r w:rsidRPr="00D14C0D">
        <w:t>study (Feasibility of a randomised clinical trial of transmucosal diamorphine vs oral morphine for breakthrough pain in children and young people with life-limiting conditions)</w:t>
      </w:r>
    </w:p>
    <w:p w14:paraId="568A71F9" w14:textId="77777777" w:rsidR="00F72457" w:rsidRPr="00991D32" w:rsidRDefault="00F72457" w:rsidP="00991D32">
      <w:pPr>
        <w:pStyle w:val="ListParagraph"/>
        <w:rPr>
          <w:rFonts w:eastAsia="Times New Roman"/>
        </w:rPr>
      </w:pPr>
    </w:p>
    <w:p w14:paraId="776FDA66" w14:textId="03FE42AF" w:rsidR="000F36E9" w:rsidRDefault="00C139A2" w:rsidP="000F36E9">
      <w:pPr>
        <w:pStyle w:val="NoSpacing"/>
        <w:rPr>
          <w:rFonts w:eastAsia="Times New Roman"/>
        </w:rPr>
      </w:pPr>
      <w:r w:rsidRPr="00D14C0D">
        <w:rPr>
          <w:rFonts w:eastAsia="Times New Roman"/>
          <w:u w:val="single"/>
        </w:rPr>
        <w:t>15</w:t>
      </w:r>
      <w:r w:rsidR="00F72457" w:rsidRPr="00D14C0D">
        <w:rPr>
          <w:rFonts w:eastAsia="Times New Roman"/>
          <w:u w:val="single"/>
        </w:rPr>
        <w:t>30</w:t>
      </w:r>
      <w:r w:rsidR="00D14C0D" w:rsidRPr="00D14C0D">
        <w:rPr>
          <w:rFonts w:eastAsia="Times New Roman"/>
          <w:u w:val="single"/>
        </w:rPr>
        <w:t>-1615:</w:t>
      </w:r>
      <w:r w:rsidRPr="000F36E9">
        <w:rPr>
          <w:rFonts w:eastAsia="Times New Roman"/>
          <w:b/>
          <w:bCs/>
        </w:rPr>
        <w:t xml:space="preserve"> </w:t>
      </w:r>
      <w:r w:rsidR="00D14C0D">
        <w:rPr>
          <w:rFonts w:eastAsia="Times New Roman"/>
          <w:b/>
          <w:bCs/>
        </w:rPr>
        <w:t xml:space="preserve">The role of the pain and palliative care CSG and </w:t>
      </w:r>
      <w:r w:rsidR="007D56F4">
        <w:rPr>
          <w:rFonts w:eastAsia="Times New Roman"/>
          <w:b/>
          <w:bCs/>
        </w:rPr>
        <w:t xml:space="preserve">a report from the </w:t>
      </w:r>
      <w:r w:rsidR="00D14C0D">
        <w:rPr>
          <w:rFonts w:eastAsia="Times New Roman"/>
          <w:b/>
          <w:bCs/>
        </w:rPr>
        <w:t>PARAMOUNT</w:t>
      </w:r>
      <w:r w:rsidR="007D56F4">
        <w:rPr>
          <w:rFonts w:eastAsia="Times New Roman"/>
          <w:b/>
          <w:bCs/>
        </w:rPr>
        <w:t xml:space="preserve"> study, </w:t>
      </w:r>
      <w:r w:rsidR="00365A28" w:rsidRPr="007D56F4">
        <w:rPr>
          <w:rFonts w:eastAsia="Times New Roman"/>
          <w:i/>
          <w:iCs/>
        </w:rPr>
        <w:t xml:space="preserve">Prof Christina </w:t>
      </w:r>
      <w:proofErr w:type="spellStart"/>
      <w:r w:rsidR="00365A28" w:rsidRPr="007D56F4">
        <w:rPr>
          <w:rFonts w:eastAsia="Times New Roman"/>
          <w:i/>
          <w:iCs/>
        </w:rPr>
        <w:t>Liossi</w:t>
      </w:r>
      <w:proofErr w:type="spellEnd"/>
      <w:r w:rsidR="00365A28" w:rsidRPr="007D56F4">
        <w:rPr>
          <w:rFonts w:eastAsia="Times New Roman"/>
          <w:i/>
          <w:iCs/>
        </w:rPr>
        <w:t>, Chair in Paediatric Psychology, University of Southampton &amp; Chair of NIHR Clinical Research Network (CRN) Pain &amp; Palliative Care Clinical Studies Group (CSG)</w:t>
      </w:r>
      <w:r w:rsidR="00365A28" w:rsidRPr="000F36E9">
        <w:rPr>
          <w:rFonts w:eastAsia="Times New Roman"/>
        </w:rPr>
        <w:t xml:space="preserve"> </w:t>
      </w:r>
    </w:p>
    <w:p w14:paraId="524DC41D" w14:textId="7429208C" w:rsidR="00C139A2" w:rsidRPr="000F36E9" w:rsidRDefault="00365A28" w:rsidP="000F36E9">
      <w:pPr>
        <w:pStyle w:val="NoSpacing"/>
        <w:rPr>
          <w:rFonts w:eastAsia="Times New Roman"/>
        </w:rPr>
      </w:pPr>
      <w:r w:rsidRPr="000F36E9">
        <w:rPr>
          <w:rFonts w:eastAsia="Times New Roman"/>
        </w:rPr>
        <w:t>Chief Investigator for PARAMOUNT</w:t>
      </w:r>
      <w:r w:rsidR="00991D32" w:rsidRPr="000F36E9">
        <w:rPr>
          <w:rFonts w:eastAsia="Times New Roman"/>
        </w:rPr>
        <w:t xml:space="preserve"> (</w:t>
      </w:r>
      <w:r w:rsidR="00991D32" w:rsidRPr="000F36E9">
        <w:t xml:space="preserve">End-of-Life pain management by carers and healthcare professionals in infants, </w:t>
      </w:r>
      <w:proofErr w:type="gramStart"/>
      <w:r w:rsidR="00991D32" w:rsidRPr="000F36E9">
        <w:t>children</w:t>
      </w:r>
      <w:proofErr w:type="gramEnd"/>
      <w:r w:rsidR="00991D32" w:rsidRPr="000F36E9">
        <w:t xml:space="preserve"> and young people out of hospital</w:t>
      </w:r>
      <w:r w:rsidR="00991D32" w:rsidRPr="00991D32">
        <w:t>)</w:t>
      </w:r>
      <w:r w:rsidR="00991D32">
        <w:t xml:space="preserve">. </w:t>
      </w:r>
      <w:r w:rsidR="00991D32" w:rsidRPr="000F36E9">
        <w:rPr>
          <w:rFonts w:eastAsia="Times New Roman"/>
        </w:rPr>
        <w:t xml:space="preserve">Christina will discuss the recently completed PARAMOUNT study </w:t>
      </w:r>
      <w:r w:rsidR="007D56F4">
        <w:rPr>
          <w:rFonts w:eastAsia="Times New Roman"/>
        </w:rPr>
        <w:t>as well as</w:t>
      </w:r>
      <w:r w:rsidR="00991D32" w:rsidRPr="000F36E9">
        <w:rPr>
          <w:rFonts w:eastAsia="Times New Roman"/>
        </w:rPr>
        <w:t xml:space="preserve"> the role of the CSG in promoting and supporting research on our sector. </w:t>
      </w:r>
    </w:p>
    <w:p w14:paraId="3A4F2462" w14:textId="77777777" w:rsidR="00F72457" w:rsidRPr="00F72457" w:rsidRDefault="00F72457" w:rsidP="00F72457">
      <w:pPr>
        <w:pStyle w:val="ListParagraph"/>
        <w:rPr>
          <w:rFonts w:eastAsia="Times New Roman"/>
        </w:rPr>
      </w:pPr>
    </w:p>
    <w:p w14:paraId="66299539" w14:textId="6846B430" w:rsidR="00C74BCE" w:rsidRPr="00043B05" w:rsidRDefault="00C139A2" w:rsidP="00F72457">
      <w:pPr>
        <w:rPr>
          <w:rFonts w:eastAsia="Times New Roman"/>
        </w:rPr>
      </w:pPr>
      <w:r w:rsidRPr="007D56F4">
        <w:rPr>
          <w:rFonts w:eastAsia="Times New Roman"/>
          <w:u w:val="single"/>
        </w:rPr>
        <w:t>1</w:t>
      </w:r>
      <w:r w:rsidR="00F72457" w:rsidRPr="007D56F4">
        <w:rPr>
          <w:rFonts w:eastAsia="Times New Roman"/>
          <w:u w:val="single"/>
        </w:rPr>
        <w:t>615</w:t>
      </w:r>
      <w:r w:rsidR="007D56F4" w:rsidRPr="007D56F4">
        <w:rPr>
          <w:rFonts w:eastAsia="Times New Roman"/>
          <w:u w:val="single"/>
        </w:rPr>
        <w:t>-1630:</w:t>
      </w:r>
      <w:r w:rsidR="00C74BCE" w:rsidRPr="007D56F4">
        <w:rPr>
          <w:rFonts w:eastAsia="Times New Roman"/>
        </w:rPr>
        <w:t xml:space="preserve"> </w:t>
      </w:r>
      <w:r w:rsidRPr="00043B05">
        <w:rPr>
          <w:rFonts w:eastAsia="Times New Roman"/>
        </w:rPr>
        <w:t xml:space="preserve">Tea Break </w:t>
      </w:r>
    </w:p>
    <w:p w14:paraId="3229A155" w14:textId="48B37662" w:rsidR="00F72457" w:rsidRPr="00AC5DA4" w:rsidRDefault="00043B05" w:rsidP="00F72457">
      <w:pPr>
        <w:rPr>
          <w:rFonts w:eastAsia="Times New Roman"/>
        </w:rPr>
      </w:pPr>
      <w:r w:rsidRPr="00D85B53">
        <w:rPr>
          <w:rFonts w:eastAsia="Times New Roman"/>
          <w:u w:val="single"/>
        </w:rPr>
        <w:t>1630</w:t>
      </w:r>
      <w:r w:rsidR="00D85B53" w:rsidRPr="00D85B53">
        <w:rPr>
          <w:rFonts w:eastAsia="Times New Roman"/>
          <w:u w:val="single"/>
        </w:rPr>
        <w:t>-1715:</w:t>
      </w:r>
      <w:r w:rsidRPr="007C0B51">
        <w:rPr>
          <w:rFonts w:eastAsia="Times New Roman"/>
          <w:b/>
          <w:bCs/>
        </w:rPr>
        <w:t xml:space="preserve"> </w:t>
      </w:r>
      <w:r w:rsidR="00AC5DA4">
        <w:rPr>
          <w:rFonts w:eastAsia="Times New Roman"/>
          <w:b/>
          <w:bCs/>
        </w:rPr>
        <w:t xml:space="preserve">Hot research, </w:t>
      </w:r>
      <w:r w:rsidRPr="00AC5DA4">
        <w:rPr>
          <w:rFonts w:eastAsia="Times New Roman"/>
        </w:rPr>
        <w:t>Joint</w:t>
      </w:r>
      <w:r w:rsidR="00F72457" w:rsidRPr="00AC5DA4">
        <w:rPr>
          <w:rFonts w:eastAsia="Times New Roman"/>
        </w:rPr>
        <w:t xml:space="preserve"> Research Ground Hosted engagement session </w:t>
      </w:r>
      <w:r w:rsidR="00C74BCE" w:rsidRPr="00AC5DA4">
        <w:rPr>
          <w:rFonts w:eastAsia="Times New Roman"/>
        </w:rPr>
        <w:t>involving short presentation from J</w:t>
      </w:r>
      <w:r w:rsidR="00AC5DA4">
        <w:rPr>
          <w:rFonts w:eastAsia="Times New Roman"/>
        </w:rPr>
        <w:t xml:space="preserve">oint </w:t>
      </w:r>
      <w:r w:rsidR="00C74BCE" w:rsidRPr="00AC5DA4">
        <w:rPr>
          <w:rFonts w:eastAsia="Times New Roman"/>
        </w:rPr>
        <w:t>R</w:t>
      </w:r>
      <w:r w:rsidR="00AC5DA4">
        <w:rPr>
          <w:rFonts w:eastAsia="Times New Roman"/>
        </w:rPr>
        <w:t xml:space="preserve">esearch </w:t>
      </w:r>
      <w:r w:rsidR="00C74BCE" w:rsidRPr="00AC5DA4">
        <w:rPr>
          <w:rFonts w:eastAsia="Times New Roman"/>
        </w:rPr>
        <w:t>G</w:t>
      </w:r>
      <w:r w:rsidR="00AC5DA4">
        <w:rPr>
          <w:rFonts w:eastAsia="Times New Roman"/>
        </w:rPr>
        <w:t>roup</w:t>
      </w:r>
      <w:r w:rsidR="00C74BCE" w:rsidRPr="00AC5DA4">
        <w:rPr>
          <w:rFonts w:eastAsia="Times New Roman"/>
        </w:rPr>
        <w:t xml:space="preserve"> </w:t>
      </w:r>
      <w:r w:rsidR="00C74BCE" w:rsidRPr="00AC5DA4">
        <w:rPr>
          <w:rFonts w:eastAsia="Times New Roman"/>
          <w:i/>
          <w:iCs/>
        </w:rPr>
        <w:t>invited students (MSc / PhD)</w:t>
      </w:r>
      <w:r w:rsidR="00AC5DA4">
        <w:rPr>
          <w:rFonts w:eastAsia="Times New Roman"/>
        </w:rPr>
        <w:t xml:space="preserve"> who are currently engaged in research in the field of paediatric palliative medicine.</w:t>
      </w:r>
    </w:p>
    <w:p w14:paraId="701BB243" w14:textId="77777777" w:rsidR="00D85B53" w:rsidRDefault="00C139A2" w:rsidP="00D85B53">
      <w:pPr>
        <w:pStyle w:val="NoSpacing"/>
      </w:pPr>
      <w:r w:rsidRPr="00D85B53">
        <w:rPr>
          <w:u w:val="single"/>
        </w:rPr>
        <w:t>1</w:t>
      </w:r>
      <w:r w:rsidR="00F72457" w:rsidRPr="00D85B53">
        <w:rPr>
          <w:u w:val="single"/>
        </w:rPr>
        <w:t>715</w:t>
      </w:r>
      <w:r w:rsidR="00D85B53" w:rsidRPr="00D85B53">
        <w:rPr>
          <w:u w:val="single"/>
        </w:rPr>
        <w:t>-1830:</w:t>
      </w:r>
      <w:r w:rsidRPr="000F36E9">
        <w:rPr>
          <w:b/>
          <w:bCs/>
        </w:rPr>
        <w:t xml:space="preserve"> </w:t>
      </w:r>
      <w:r w:rsidR="00D85B53">
        <w:rPr>
          <w:b/>
          <w:bCs/>
        </w:rPr>
        <w:t xml:space="preserve">The </w:t>
      </w:r>
      <w:proofErr w:type="spellStart"/>
      <w:r w:rsidR="00D85B53">
        <w:rPr>
          <w:b/>
          <w:bCs/>
        </w:rPr>
        <w:t>CoPPAR</w:t>
      </w:r>
      <w:proofErr w:type="spellEnd"/>
      <w:r w:rsidR="00D85B53">
        <w:rPr>
          <w:b/>
          <w:bCs/>
        </w:rPr>
        <w:t xml:space="preserve"> network, </w:t>
      </w:r>
      <w:r w:rsidR="00365A28" w:rsidRPr="00D85B53">
        <w:rPr>
          <w:i/>
          <w:iCs/>
        </w:rPr>
        <w:t xml:space="preserve">Prof Lorna Fraser, Professor of Epidemiology, Director of Martin House Research Centre, </w:t>
      </w:r>
      <w:r w:rsidR="00566CEE" w:rsidRPr="00D85B53">
        <w:rPr>
          <w:i/>
          <w:iCs/>
        </w:rPr>
        <w:t xml:space="preserve">is the </w:t>
      </w:r>
      <w:r w:rsidR="00365A28" w:rsidRPr="00D85B53">
        <w:rPr>
          <w:i/>
          <w:iCs/>
        </w:rPr>
        <w:t xml:space="preserve">Chief Investigator </w:t>
      </w:r>
      <w:r w:rsidR="00566CEE" w:rsidRPr="00D85B53">
        <w:rPr>
          <w:i/>
          <w:iCs/>
        </w:rPr>
        <w:t>in</w:t>
      </w:r>
      <w:r w:rsidR="00365A28" w:rsidRPr="00D85B53">
        <w:rPr>
          <w:i/>
          <w:iCs/>
        </w:rPr>
        <w:t xml:space="preserve"> </w:t>
      </w:r>
      <w:r w:rsidR="00566CEE" w:rsidRPr="00D85B53">
        <w:rPr>
          <w:i/>
          <w:iCs/>
        </w:rPr>
        <w:t xml:space="preserve">Developing the UK Collaborative Paediatric Palliative </w:t>
      </w:r>
      <w:proofErr w:type="spellStart"/>
      <w:proofErr w:type="gramStart"/>
      <w:r w:rsidR="00566CEE" w:rsidRPr="00D85B53">
        <w:rPr>
          <w:i/>
          <w:iCs/>
        </w:rPr>
        <w:t>cAre</w:t>
      </w:r>
      <w:proofErr w:type="spellEnd"/>
      <w:proofErr w:type="gramEnd"/>
      <w:r w:rsidR="00566CEE" w:rsidRPr="00D85B53">
        <w:rPr>
          <w:i/>
          <w:iCs/>
        </w:rPr>
        <w:t xml:space="preserve"> Research (</w:t>
      </w:r>
      <w:proofErr w:type="spellStart"/>
      <w:r w:rsidR="00566CEE" w:rsidRPr="00D85B53">
        <w:rPr>
          <w:i/>
          <w:iCs/>
        </w:rPr>
        <w:t>CoPPAR</w:t>
      </w:r>
      <w:proofErr w:type="spellEnd"/>
      <w:r w:rsidR="00566CEE" w:rsidRPr="00D85B53">
        <w:rPr>
          <w:i/>
          <w:iCs/>
        </w:rPr>
        <w:t>) Network.</w:t>
      </w:r>
      <w:r w:rsidR="00566CEE" w:rsidRPr="000F36E9">
        <w:t xml:space="preserve"> </w:t>
      </w:r>
    </w:p>
    <w:p w14:paraId="3E0634BE" w14:textId="38A6BFDF" w:rsidR="00365A28" w:rsidRPr="000F36E9" w:rsidRDefault="00566CEE" w:rsidP="00D85B53">
      <w:pPr>
        <w:pStyle w:val="NoSpacing"/>
      </w:pPr>
      <w:r w:rsidRPr="000F36E9">
        <w:t xml:space="preserve">Lorna will talk about the </w:t>
      </w:r>
      <w:proofErr w:type="spellStart"/>
      <w:r w:rsidR="007602E3" w:rsidRPr="000F36E9">
        <w:t>CoPPaR</w:t>
      </w:r>
      <w:proofErr w:type="spellEnd"/>
      <w:r w:rsidR="007602E3" w:rsidRPr="000F36E9">
        <w:t xml:space="preserve"> network, as well as other studies on the Martin House portfolio, as examples of the range of research opportunities available. </w:t>
      </w:r>
    </w:p>
    <w:p w14:paraId="64685EE5" w14:textId="77777777" w:rsidR="00F72457" w:rsidRPr="00F72457" w:rsidRDefault="00F72457" w:rsidP="00F72457">
      <w:pPr>
        <w:pStyle w:val="ListParagraph"/>
        <w:rPr>
          <w:rFonts w:eastAsia="Times New Roman"/>
        </w:rPr>
      </w:pPr>
    </w:p>
    <w:p w14:paraId="7D339832" w14:textId="66B0C696" w:rsidR="000F36E9" w:rsidRDefault="00C139A2" w:rsidP="000F36E9">
      <w:pPr>
        <w:pStyle w:val="NoSpacing"/>
      </w:pPr>
      <w:r w:rsidRPr="00D85B53">
        <w:rPr>
          <w:u w:val="single"/>
        </w:rPr>
        <w:t>1</w:t>
      </w:r>
      <w:r w:rsidR="00F72457" w:rsidRPr="00D85B53">
        <w:rPr>
          <w:u w:val="single"/>
        </w:rPr>
        <w:t>830</w:t>
      </w:r>
      <w:r w:rsidR="00D85B53" w:rsidRPr="00D85B53">
        <w:rPr>
          <w:u w:val="single"/>
        </w:rPr>
        <w:t>-1900:</w:t>
      </w:r>
      <w:r w:rsidRPr="000F36E9">
        <w:rPr>
          <w:b/>
          <w:bCs/>
        </w:rPr>
        <w:t xml:space="preserve"> </w:t>
      </w:r>
      <w:r w:rsidR="00D85B53">
        <w:rPr>
          <w:b/>
          <w:bCs/>
        </w:rPr>
        <w:t xml:space="preserve">C-POS study, </w:t>
      </w:r>
      <w:r w:rsidR="00365A28" w:rsidRPr="00D85B53">
        <w:rPr>
          <w:i/>
          <w:iCs/>
        </w:rPr>
        <w:t>Prof Richard Harding, Herbert Dunhill Chair and Director of the Cicely Saunders Institute of Palliative Care, and Lucy Coomb, Lead investigator, C-POS study</w:t>
      </w:r>
      <w:r w:rsidR="007602E3" w:rsidRPr="00D85B53">
        <w:rPr>
          <w:i/>
          <w:iCs/>
        </w:rPr>
        <w:t xml:space="preserve">. </w:t>
      </w:r>
    </w:p>
    <w:p w14:paraId="0F223811" w14:textId="21D4D672" w:rsidR="00365A28" w:rsidRPr="000F36E9" w:rsidRDefault="007602E3" w:rsidP="000F36E9">
      <w:pPr>
        <w:pStyle w:val="NoSpacing"/>
      </w:pPr>
      <w:r w:rsidRPr="000F36E9">
        <w:t xml:space="preserve">Lucy &amp; Richard will talk about the </w:t>
      </w:r>
      <w:r w:rsidRPr="00D85B53">
        <w:t>work to date on the C-POS (Children’s Palliative Care Outcome Scale) study and the ongoing pilot phase.</w:t>
      </w:r>
      <w:r w:rsidRPr="000F36E9">
        <w:t xml:space="preserve"> </w:t>
      </w:r>
    </w:p>
    <w:p w14:paraId="4C7027F1" w14:textId="2935ECB3" w:rsidR="00365A28" w:rsidRDefault="00365A28"/>
    <w:p w14:paraId="14C6668C" w14:textId="09AE1F15" w:rsidR="00C139A2" w:rsidRDefault="00C139A2">
      <w:r w:rsidRPr="00D85B53">
        <w:rPr>
          <w:u w:val="single"/>
        </w:rPr>
        <w:t>1</w:t>
      </w:r>
      <w:r w:rsidR="00F72457" w:rsidRPr="00D85B53">
        <w:rPr>
          <w:u w:val="single"/>
        </w:rPr>
        <w:t>9</w:t>
      </w:r>
      <w:r w:rsidRPr="00D85B53">
        <w:rPr>
          <w:u w:val="single"/>
        </w:rPr>
        <w:t>00</w:t>
      </w:r>
      <w:r>
        <w:t xml:space="preserve"> </w:t>
      </w:r>
      <w:r w:rsidRPr="00D85B53">
        <w:rPr>
          <w:b/>
          <w:bCs/>
        </w:rPr>
        <w:t>Closing remarks</w:t>
      </w:r>
      <w:r w:rsidR="00D85B53">
        <w:rPr>
          <w:b/>
          <w:bCs/>
        </w:rPr>
        <w:t xml:space="preserve"> </w:t>
      </w:r>
      <w:r w:rsidR="00D85B53" w:rsidRPr="00D85B53">
        <w:t xml:space="preserve">by </w:t>
      </w:r>
      <w:r w:rsidRPr="00D85B53">
        <w:rPr>
          <w:i/>
          <w:iCs/>
        </w:rPr>
        <w:t>Emily Harrop</w:t>
      </w:r>
      <w:r w:rsidR="00C74BCE" w:rsidRPr="00D85B53">
        <w:rPr>
          <w:i/>
          <w:iCs/>
        </w:rPr>
        <w:t xml:space="preserve"> (APPM Research Lead)</w:t>
      </w:r>
      <w:r w:rsidR="00C74BCE">
        <w:t xml:space="preserve"> </w:t>
      </w:r>
    </w:p>
    <w:p w14:paraId="6D1DE0F5" w14:textId="77777777" w:rsidR="00365A28" w:rsidRDefault="00365A28"/>
    <w:sectPr w:rsidR="00365A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7A3C" w14:textId="77777777" w:rsidR="00C5699F" w:rsidRDefault="00C5699F" w:rsidP="000F36E9">
      <w:pPr>
        <w:spacing w:after="0" w:line="240" w:lineRule="auto"/>
      </w:pPr>
      <w:r>
        <w:separator/>
      </w:r>
    </w:p>
  </w:endnote>
  <w:endnote w:type="continuationSeparator" w:id="0">
    <w:p w14:paraId="57511CB3" w14:textId="77777777" w:rsidR="00C5699F" w:rsidRDefault="00C5699F" w:rsidP="000F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95D7" w14:textId="77777777" w:rsidR="00C5699F" w:rsidRDefault="00C5699F" w:rsidP="000F36E9">
      <w:pPr>
        <w:spacing w:after="0" w:line="240" w:lineRule="auto"/>
      </w:pPr>
      <w:r>
        <w:separator/>
      </w:r>
    </w:p>
  </w:footnote>
  <w:footnote w:type="continuationSeparator" w:id="0">
    <w:p w14:paraId="6D0D3425" w14:textId="77777777" w:rsidR="00C5699F" w:rsidRDefault="00C5699F" w:rsidP="000F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B68" w14:textId="1D586504" w:rsidR="000F36E9" w:rsidRDefault="000F36E9">
    <w:pPr>
      <w:pStyle w:val="Header"/>
    </w:pPr>
    <w:r>
      <w:t xml:space="preserve">                                                                                                                                                          </w:t>
    </w:r>
    <w:r>
      <w:rPr>
        <w:noProof/>
        <w:lang w:eastAsia="en-GB"/>
      </w:rPr>
      <w:drawing>
        <wp:inline distT="0" distB="0" distL="0" distR="0" wp14:anchorId="388E21F8" wp14:editId="3FB9F133">
          <wp:extent cx="861934" cy="749508"/>
          <wp:effectExtent l="0" t="0" r="1905" b="0"/>
          <wp:docPr id="1" name="Picture 1" descr="N:\Practice and Service Development (PSD)\04 External Working\05 Royal Colleges\APPM\APPM Admin\APPM Logo\APPM logo.jpg"/>
          <wp:cNvGraphicFramePr/>
          <a:graphic xmlns:a="http://schemas.openxmlformats.org/drawingml/2006/main">
            <a:graphicData uri="http://schemas.openxmlformats.org/drawingml/2006/picture">
              <pic:pic xmlns:pic="http://schemas.openxmlformats.org/drawingml/2006/picture">
                <pic:nvPicPr>
                  <pic:cNvPr id="79" name="Picture 79" descr="N:\Practice and Service Development (PSD)\04 External Working\05 Royal Colleges\APPM\APPM Admin\APPM Logo\APPM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61" cy="773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DB"/>
    <w:multiLevelType w:val="hybridMultilevel"/>
    <w:tmpl w:val="53045240"/>
    <w:lvl w:ilvl="0" w:tplc="A97C7BE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414C0"/>
    <w:multiLevelType w:val="hybridMultilevel"/>
    <w:tmpl w:val="8C4A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5653"/>
    <w:multiLevelType w:val="hybridMultilevel"/>
    <w:tmpl w:val="E332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42677"/>
    <w:multiLevelType w:val="hybridMultilevel"/>
    <w:tmpl w:val="A3E8A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05046"/>
    <w:multiLevelType w:val="hybridMultilevel"/>
    <w:tmpl w:val="12663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F27D8B"/>
    <w:multiLevelType w:val="hybridMultilevel"/>
    <w:tmpl w:val="3634CABC"/>
    <w:lvl w:ilvl="0" w:tplc="A6520E0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D5C6824"/>
    <w:multiLevelType w:val="hybridMultilevel"/>
    <w:tmpl w:val="FE5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8"/>
    <w:rsid w:val="00043B05"/>
    <w:rsid w:val="000F36E9"/>
    <w:rsid w:val="001E6289"/>
    <w:rsid w:val="002D5C23"/>
    <w:rsid w:val="00365A28"/>
    <w:rsid w:val="003C2A5C"/>
    <w:rsid w:val="00453BAA"/>
    <w:rsid w:val="00455C69"/>
    <w:rsid w:val="00483CBF"/>
    <w:rsid w:val="005546A2"/>
    <w:rsid w:val="00566CEE"/>
    <w:rsid w:val="00583866"/>
    <w:rsid w:val="00677C0C"/>
    <w:rsid w:val="007602E3"/>
    <w:rsid w:val="007C0B51"/>
    <w:rsid w:val="007D56F4"/>
    <w:rsid w:val="00807139"/>
    <w:rsid w:val="00991D32"/>
    <w:rsid w:val="00AC5DA4"/>
    <w:rsid w:val="00B31654"/>
    <w:rsid w:val="00C139A2"/>
    <w:rsid w:val="00C1783E"/>
    <w:rsid w:val="00C5699F"/>
    <w:rsid w:val="00C74BCE"/>
    <w:rsid w:val="00D14C0D"/>
    <w:rsid w:val="00D85B53"/>
    <w:rsid w:val="00DD2B06"/>
    <w:rsid w:val="00E906D4"/>
    <w:rsid w:val="00EF3656"/>
    <w:rsid w:val="00F11693"/>
    <w:rsid w:val="00F7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5BF7"/>
  <w15:chartTrackingRefBased/>
  <w15:docId w15:val="{FB637B14-2BF1-4F47-8AC2-088BB85A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2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906D4"/>
    <w:rPr>
      <w:sz w:val="16"/>
      <w:szCs w:val="16"/>
    </w:rPr>
  </w:style>
  <w:style w:type="paragraph" w:styleId="CommentText">
    <w:name w:val="annotation text"/>
    <w:basedOn w:val="Normal"/>
    <w:link w:val="CommentTextChar"/>
    <w:uiPriority w:val="99"/>
    <w:semiHidden/>
    <w:unhideWhenUsed/>
    <w:rsid w:val="00E906D4"/>
    <w:pPr>
      <w:spacing w:line="240" w:lineRule="auto"/>
    </w:pPr>
    <w:rPr>
      <w:sz w:val="20"/>
      <w:szCs w:val="20"/>
    </w:rPr>
  </w:style>
  <w:style w:type="character" w:customStyle="1" w:styleId="CommentTextChar">
    <w:name w:val="Comment Text Char"/>
    <w:basedOn w:val="DefaultParagraphFont"/>
    <w:link w:val="CommentText"/>
    <w:uiPriority w:val="99"/>
    <w:semiHidden/>
    <w:rsid w:val="00E906D4"/>
    <w:rPr>
      <w:sz w:val="20"/>
      <w:szCs w:val="20"/>
    </w:rPr>
  </w:style>
  <w:style w:type="paragraph" w:styleId="CommentSubject">
    <w:name w:val="annotation subject"/>
    <w:basedOn w:val="CommentText"/>
    <w:next w:val="CommentText"/>
    <w:link w:val="CommentSubjectChar"/>
    <w:uiPriority w:val="99"/>
    <w:semiHidden/>
    <w:unhideWhenUsed/>
    <w:rsid w:val="00E906D4"/>
    <w:rPr>
      <w:b/>
      <w:bCs/>
    </w:rPr>
  </w:style>
  <w:style w:type="character" w:customStyle="1" w:styleId="CommentSubjectChar">
    <w:name w:val="Comment Subject Char"/>
    <w:basedOn w:val="CommentTextChar"/>
    <w:link w:val="CommentSubject"/>
    <w:uiPriority w:val="99"/>
    <w:semiHidden/>
    <w:rsid w:val="00E906D4"/>
    <w:rPr>
      <w:b/>
      <w:bCs/>
      <w:sz w:val="20"/>
      <w:szCs w:val="20"/>
    </w:rPr>
  </w:style>
  <w:style w:type="paragraph" w:styleId="NoSpacing">
    <w:name w:val="No Spacing"/>
    <w:uiPriority w:val="1"/>
    <w:qFormat/>
    <w:rsid w:val="000F36E9"/>
    <w:pPr>
      <w:spacing w:after="0" w:line="240" w:lineRule="auto"/>
    </w:pPr>
  </w:style>
  <w:style w:type="paragraph" w:styleId="Header">
    <w:name w:val="header"/>
    <w:basedOn w:val="Normal"/>
    <w:link w:val="HeaderChar"/>
    <w:uiPriority w:val="99"/>
    <w:unhideWhenUsed/>
    <w:rsid w:val="000F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6E9"/>
  </w:style>
  <w:style w:type="paragraph" w:styleId="Footer">
    <w:name w:val="footer"/>
    <w:basedOn w:val="Normal"/>
    <w:link w:val="FooterChar"/>
    <w:uiPriority w:val="99"/>
    <w:unhideWhenUsed/>
    <w:rsid w:val="000F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157">
      <w:bodyDiv w:val="1"/>
      <w:marLeft w:val="0"/>
      <w:marRight w:val="0"/>
      <w:marTop w:val="0"/>
      <w:marBottom w:val="0"/>
      <w:divBdr>
        <w:top w:val="none" w:sz="0" w:space="0" w:color="auto"/>
        <w:left w:val="none" w:sz="0" w:space="0" w:color="auto"/>
        <w:bottom w:val="none" w:sz="0" w:space="0" w:color="auto"/>
        <w:right w:val="none" w:sz="0" w:space="0" w:color="auto"/>
      </w:divBdr>
    </w:div>
    <w:div w:id="1387607104">
      <w:bodyDiv w:val="1"/>
      <w:marLeft w:val="0"/>
      <w:marRight w:val="0"/>
      <w:marTop w:val="0"/>
      <w:marBottom w:val="0"/>
      <w:divBdr>
        <w:top w:val="none" w:sz="0" w:space="0" w:color="auto"/>
        <w:left w:val="none" w:sz="0" w:space="0" w:color="auto"/>
        <w:bottom w:val="none" w:sz="0" w:space="0" w:color="auto"/>
        <w:right w:val="none" w:sz="0" w:space="0" w:color="auto"/>
      </w:divBdr>
    </w:div>
    <w:div w:id="17654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Fellows</dc:creator>
  <cp:keywords/>
  <dc:description/>
  <cp:lastModifiedBy>AK Anderson</cp:lastModifiedBy>
  <cp:revision>3</cp:revision>
  <dcterms:created xsi:type="dcterms:W3CDTF">2022-04-01T08:06:00Z</dcterms:created>
  <dcterms:modified xsi:type="dcterms:W3CDTF">2022-04-01T08:16:00Z</dcterms:modified>
</cp:coreProperties>
</file>